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36F" w:rsidRDefault="0083336F" w:rsidP="0083336F">
      <w:pPr>
        <w:spacing w:line="420" w:lineRule="exact"/>
        <w:jc w:val="left"/>
        <w:rPr>
          <w:rFonts w:ascii="黑体" w:eastAsia="黑体" w:hAnsi="黑体" w:hint="eastAsia"/>
          <w:sz w:val="32"/>
          <w:szCs w:val="32"/>
        </w:rPr>
      </w:pPr>
      <w:r>
        <w:rPr>
          <w:rFonts w:ascii="黑体" w:eastAsia="黑体" w:hAnsi="黑体" w:cs="仿宋_GB2312" w:hint="eastAsia"/>
          <w:sz w:val="32"/>
          <w:szCs w:val="32"/>
        </w:rPr>
        <w:t>附件2</w:t>
      </w:r>
    </w:p>
    <w:p w:rsidR="0083336F" w:rsidRDefault="0083336F" w:rsidP="0083336F">
      <w:pPr>
        <w:spacing w:line="540" w:lineRule="exact"/>
        <w:jc w:val="center"/>
        <w:rPr>
          <w:rFonts w:ascii="方正小标宋简体" w:eastAsia="方正小标宋简体" w:hint="eastAsia"/>
          <w:sz w:val="44"/>
          <w:szCs w:val="44"/>
        </w:rPr>
      </w:pPr>
    </w:p>
    <w:p w:rsidR="0083336F" w:rsidRDefault="0083336F" w:rsidP="0083336F">
      <w:pPr>
        <w:spacing w:line="540" w:lineRule="exact"/>
        <w:jc w:val="center"/>
        <w:rPr>
          <w:rFonts w:ascii="方正小标宋简体" w:eastAsia="方正小标宋简体" w:hint="eastAsia"/>
          <w:sz w:val="44"/>
          <w:szCs w:val="44"/>
        </w:rPr>
      </w:pPr>
    </w:p>
    <w:p w:rsidR="0083336F" w:rsidRDefault="0083336F" w:rsidP="0083336F">
      <w:pPr>
        <w:spacing w:line="540" w:lineRule="exact"/>
        <w:jc w:val="center"/>
        <w:rPr>
          <w:rFonts w:ascii="方正小标宋简体" w:eastAsia="方正小标宋简体" w:hAnsi="Calibri" w:hint="eastAsia"/>
          <w:sz w:val="44"/>
          <w:szCs w:val="44"/>
        </w:rPr>
      </w:pPr>
      <w:bookmarkStart w:id="0" w:name="_GoBack"/>
      <w:r>
        <w:rPr>
          <w:rFonts w:ascii="方正小标宋简体" w:eastAsia="方正小标宋简体" w:hint="eastAsia"/>
          <w:sz w:val="44"/>
          <w:szCs w:val="44"/>
        </w:rPr>
        <w:t>广东省科技专家工作站管理办法</w:t>
      </w:r>
    </w:p>
    <w:bookmarkEnd w:id="0"/>
    <w:p w:rsidR="0083336F" w:rsidRDefault="0083336F" w:rsidP="0083336F">
      <w:pPr>
        <w:spacing w:line="580" w:lineRule="exact"/>
        <w:ind w:firstLineChars="200" w:firstLine="640"/>
        <w:rPr>
          <w:rFonts w:ascii="仿宋" w:eastAsia="仿宋" w:hAnsi="仿宋" w:hint="eastAsia"/>
          <w:sz w:val="32"/>
          <w:szCs w:val="32"/>
        </w:rPr>
      </w:pPr>
    </w:p>
    <w:p w:rsidR="0083336F" w:rsidRDefault="0083336F" w:rsidP="0083336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第一章  总则</w:t>
      </w:r>
    </w:p>
    <w:p w:rsidR="0083336F" w:rsidRDefault="0083336F" w:rsidP="0083336F">
      <w:pPr>
        <w:spacing w:line="400" w:lineRule="exact"/>
        <w:jc w:val="center"/>
        <w:rPr>
          <w:rFonts w:ascii="华文中宋" w:eastAsia="华文中宋" w:hAnsi="华文中宋" w:hint="eastAsia"/>
          <w:sz w:val="32"/>
          <w:szCs w:val="32"/>
        </w:rPr>
      </w:pP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深入实施创新驱动发展战略，全面落实中国科协和广东省科协关于服务科技经济融合发展的有关要求，调动科协系统人才智力和组织网络等资源优势，服务科技经济融合发展，服务企业科技创新，特制定“广东省科技专家工作站”（以下简称“工作站”）管理办法。 </w:t>
      </w: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第二条</w:t>
      </w:r>
      <w:r>
        <w:rPr>
          <w:rFonts w:ascii="仿宋" w:eastAsia="仿宋" w:hAnsi="仿宋" w:hint="eastAsia"/>
          <w:sz w:val="32"/>
          <w:szCs w:val="32"/>
        </w:rPr>
        <w:t xml:space="preserve">  本办法中的工作站是由省科协设立的，基于技术创新需求，依托高等院校、科研院所和科技社团，组织科技专家在我省产业密集区、高新技术开发区、大中型企业、科技型中小企业及其他企事业单位或科技社团建立的技术创新工作平台。</w:t>
      </w:r>
    </w:p>
    <w:p w:rsidR="0083336F" w:rsidRDefault="0083336F" w:rsidP="0083336F">
      <w:pPr>
        <w:spacing w:line="400" w:lineRule="exact"/>
        <w:ind w:firstLineChars="200" w:firstLine="640"/>
        <w:jc w:val="center"/>
        <w:rPr>
          <w:rFonts w:ascii="华文中宋" w:eastAsia="华文中宋" w:hAnsi="华文中宋" w:hint="eastAsia"/>
          <w:sz w:val="32"/>
          <w:szCs w:val="32"/>
        </w:rPr>
      </w:pPr>
      <w:r>
        <w:rPr>
          <w:rFonts w:ascii="仿宋" w:eastAsia="仿宋" w:hAnsi="仿宋" w:hint="eastAsia"/>
          <w:sz w:val="32"/>
          <w:szCs w:val="32"/>
        </w:rPr>
        <w:br/>
      </w:r>
      <w:r>
        <w:rPr>
          <w:rFonts w:ascii="华文中宋" w:eastAsia="华文中宋" w:hAnsi="华文中宋" w:hint="eastAsia"/>
          <w:sz w:val="32"/>
          <w:szCs w:val="32"/>
        </w:rPr>
        <w:t>第二章  建站的基本条件</w:t>
      </w:r>
    </w:p>
    <w:p w:rsidR="0083336F" w:rsidRDefault="0083336F" w:rsidP="0083336F">
      <w:pPr>
        <w:spacing w:line="400" w:lineRule="exact"/>
        <w:ind w:firstLineChars="200" w:firstLine="640"/>
        <w:jc w:val="center"/>
        <w:rPr>
          <w:rFonts w:ascii="华文中宋" w:eastAsia="华文中宋" w:hAnsi="华文中宋" w:hint="eastAsia"/>
          <w:sz w:val="32"/>
          <w:szCs w:val="32"/>
        </w:rPr>
      </w:pP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第三条</w:t>
      </w:r>
      <w:r>
        <w:rPr>
          <w:rFonts w:ascii="仿宋" w:eastAsia="仿宋" w:hAnsi="仿宋" w:hint="eastAsia"/>
          <w:sz w:val="32"/>
          <w:szCs w:val="32"/>
        </w:rPr>
        <w:t xml:space="preserve">  申请建立广东省科技专家工作站的单位应具备以下条件：</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（一）在广东省境内注册的、具有独立法人资格的单位和组织，且注册年限满1年及以上；</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（二）拥有科技人员不少于10人；</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lastRenderedPageBreak/>
        <w:t>（三）建站方向须与企业经营范围相符，与对应领域的科技专家及其团队签订建站协议或具体项目合作协议，合作期限一般不少于1年。</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（四）年度科研投入不低于销售收入总额的1%；</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（五）建站后每年投入工作站运行管理经费不少于5万元；</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（六）工作站须有相应的办公及研发场所，有专职工作人员，有管理和运行制度及健全的工作机制；</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（七）工作站每年度需向业务管理部门提交工作计划和工作总结；</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（八）高新技术企业、龙头企业和建有省级企业技术中心、省级工程研究中心和省级博士工作站的单位优先建站。</w:t>
      </w:r>
    </w:p>
    <w:p w:rsidR="0083336F" w:rsidRDefault="0083336F" w:rsidP="0083336F">
      <w:pPr>
        <w:spacing w:line="400" w:lineRule="exact"/>
        <w:ind w:firstLineChars="200" w:firstLine="640"/>
        <w:rPr>
          <w:rFonts w:ascii="仿宋" w:eastAsia="仿宋" w:hAnsi="仿宋" w:hint="eastAsia"/>
          <w:sz w:val="32"/>
          <w:szCs w:val="32"/>
        </w:rPr>
      </w:pPr>
    </w:p>
    <w:p w:rsidR="0083336F" w:rsidRDefault="0083336F" w:rsidP="0083336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第三章  设立及管理</w:t>
      </w:r>
    </w:p>
    <w:p w:rsidR="0083336F" w:rsidRDefault="0083336F" w:rsidP="0083336F">
      <w:pPr>
        <w:spacing w:line="400" w:lineRule="exact"/>
        <w:jc w:val="center"/>
        <w:rPr>
          <w:rFonts w:ascii="华文中宋" w:eastAsia="华文中宋" w:hAnsi="华文中宋" w:hint="eastAsia"/>
          <w:sz w:val="32"/>
          <w:szCs w:val="32"/>
        </w:rPr>
      </w:pP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第四条</w:t>
      </w:r>
      <w:r>
        <w:rPr>
          <w:rFonts w:ascii="仿宋" w:eastAsia="仿宋" w:hAnsi="仿宋" w:hint="eastAsia"/>
          <w:sz w:val="32"/>
          <w:szCs w:val="32"/>
        </w:rPr>
        <w:t xml:space="preserve">  符合条件的单位和组织可向所在地的市科协或省科协所属省级科技社团提出申请，提交《广东省科技专家工作站申请表》（见附件）及相关证明材料，取得所在地的市科协或省科协所属省级科技社团的推荐意见后，再报送省科协。 </w:t>
      </w:r>
      <w:r>
        <w:rPr>
          <w:rFonts w:ascii="仿宋" w:eastAsia="仿宋" w:hAnsi="仿宋" w:hint="eastAsia"/>
          <w:sz w:val="32"/>
          <w:szCs w:val="32"/>
        </w:rPr>
        <w:br/>
        <w:t xml:space="preserve">    </w:t>
      </w:r>
      <w:r>
        <w:rPr>
          <w:rFonts w:ascii="仿宋" w:eastAsia="仿宋" w:hAnsi="仿宋" w:hint="eastAsia"/>
          <w:b/>
          <w:sz w:val="32"/>
          <w:szCs w:val="32"/>
        </w:rPr>
        <w:t>第五条</w:t>
      </w:r>
      <w:r>
        <w:rPr>
          <w:rFonts w:ascii="仿宋" w:eastAsia="仿宋" w:hAnsi="仿宋" w:hint="eastAsia"/>
          <w:sz w:val="32"/>
          <w:szCs w:val="32"/>
        </w:rPr>
        <w:t xml:space="preserve">  省科协对申报材料进行初审，并组织专家进行审核和现场调研，对符合条件的申报单位和组织予以批复确认并颁授牌匾。</w:t>
      </w: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第六条</w:t>
      </w:r>
      <w:r>
        <w:rPr>
          <w:rFonts w:ascii="仿宋" w:eastAsia="仿宋" w:hAnsi="仿宋" w:hint="eastAsia"/>
          <w:sz w:val="32"/>
          <w:szCs w:val="32"/>
        </w:rPr>
        <w:t xml:space="preserve">  工作站的业务管理部门是省科协学会学术部，</w:t>
      </w:r>
      <w:r>
        <w:rPr>
          <w:rFonts w:ascii="仿宋" w:eastAsia="仿宋" w:hAnsi="仿宋" w:hint="eastAsia"/>
          <w:sz w:val="32"/>
          <w:szCs w:val="32"/>
        </w:rPr>
        <w:lastRenderedPageBreak/>
        <w:t>日常工作由广东省科学技术协会事业发展中心（广东科学馆）承担。</w:t>
      </w: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第七条</w:t>
      </w:r>
      <w:r>
        <w:rPr>
          <w:rFonts w:ascii="仿宋" w:eastAsia="仿宋" w:hAnsi="仿宋" w:hint="eastAsia"/>
          <w:sz w:val="32"/>
          <w:szCs w:val="32"/>
        </w:rPr>
        <w:t xml:space="preserve">  工作站实行动态管理，三年进行一次考核，主要考核以下内容：</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（一）基础保障情况，包括经费保障和科研团队配备情况；</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（二）管理运行情况，包括制度建设情况、组织管理情况、合作机制、工作站运行管理情况；</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（三）工作成效情况，包括企业创新能力提升、人才培养与引进、科技成果转化、经济效益及社会效益产出等情况；</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（四）满意度情况，即科技专家对工作站及项目合作满意度。</w:t>
      </w: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第八条</w:t>
      </w:r>
      <w:r>
        <w:rPr>
          <w:rFonts w:ascii="仿宋" w:eastAsia="仿宋" w:hAnsi="仿宋" w:hint="eastAsia"/>
          <w:sz w:val="32"/>
          <w:szCs w:val="32"/>
        </w:rPr>
        <w:t xml:space="preserve">  考核方式。根据实际情况采用材料考核和实地考查相结合方式进行。</w:t>
      </w: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第九条</w:t>
      </w:r>
      <w:r>
        <w:rPr>
          <w:rFonts w:ascii="仿宋" w:eastAsia="仿宋" w:hAnsi="仿宋" w:hint="eastAsia"/>
          <w:sz w:val="32"/>
          <w:szCs w:val="32"/>
        </w:rPr>
        <w:t xml:space="preserve">  考核结果。考核结果分为优秀、合格、不合格三个等次。未按规定参加考核的视为考核不合格。</w:t>
      </w:r>
    </w:p>
    <w:p w:rsidR="0083336F" w:rsidRDefault="0083336F" w:rsidP="0083336F">
      <w:pPr>
        <w:spacing w:line="400" w:lineRule="exact"/>
        <w:ind w:firstLineChars="200" w:firstLine="640"/>
        <w:rPr>
          <w:rFonts w:ascii="仿宋" w:eastAsia="仿宋" w:hAnsi="仿宋" w:hint="eastAsia"/>
          <w:sz w:val="32"/>
          <w:szCs w:val="32"/>
        </w:rPr>
      </w:pPr>
    </w:p>
    <w:p w:rsidR="0083336F" w:rsidRDefault="0083336F" w:rsidP="0083336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第四章  服务保障</w:t>
      </w:r>
    </w:p>
    <w:p w:rsidR="0083336F" w:rsidRDefault="0083336F" w:rsidP="0083336F">
      <w:pPr>
        <w:spacing w:line="400" w:lineRule="exact"/>
        <w:jc w:val="center"/>
        <w:rPr>
          <w:rFonts w:ascii="华文中宋" w:eastAsia="华文中宋" w:hAnsi="华文中宋" w:hint="eastAsia"/>
          <w:sz w:val="32"/>
          <w:szCs w:val="32"/>
        </w:rPr>
      </w:pP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第十条</w:t>
      </w:r>
      <w:r>
        <w:rPr>
          <w:rFonts w:ascii="仿宋" w:eastAsia="仿宋" w:hAnsi="仿宋" w:hint="eastAsia"/>
          <w:sz w:val="32"/>
          <w:szCs w:val="32"/>
        </w:rPr>
        <w:t xml:space="preserve">  省科协充分发挥人才智力和组织网络优势，为建站单位提供保障性服务：</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（一）发挥桥梁纽带作用，帮助建站单位与高等院校、科研院所和相关科技社团对接，推荐引进科技专家；</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（二）开展创新方法培训，普及应用创新方法，帮助建站单位培养创新人才；</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lastRenderedPageBreak/>
        <w:t>（三）开展科技专家工作站示范交流活动，促进建站单位互相交流，相互学习，共同进步；</w:t>
      </w:r>
    </w:p>
    <w:p w:rsidR="0083336F" w:rsidRDefault="0083336F" w:rsidP="0083336F">
      <w:pPr>
        <w:spacing w:line="580" w:lineRule="exact"/>
        <w:ind w:firstLineChars="150" w:firstLine="480"/>
        <w:rPr>
          <w:rFonts w:ascii="仿宋" w:eastAsia="仿宋" w:hAnsi="仿宋" w:hint="eastAsia"/>
          <w:sz w:val="32"/>
          <w:szCs w:val="32"/>
        </w:rPr>
      </w:pPr>
      <w:r>
        <w:rPr>
          <w:rFonts w:ascii="仿宋" w:eastAsia="仿宋" w:hAnsi="仿宋" w:hint="eastAsia"/>
          <w:sz w:val="32"/>
          <w:szCs w:val="32"/>
        </w:rPr>
        <w:t>（四）组织开展科技交流、项目对接等相关服务。</w:t>
      </w:r>
    </w:p>
    <w:p w:rsidR="0083336F" w:rsidRDefault="0083336F" w:rsidP="0083336F">
      <w:pPr>
        <w:spacing w:line="400" w:lineRule="exact"/>
        <w:ind w:firstLineChars="200" w:firstLine="640"/>
        <w:rPr>
          <w:rFonts w:ascii="仿宋" w:eastAsia="仿宋" w:hAnsi="仿宋" w:hint="eastAsia"/>
          <w:sz w:val="32"/>
          <w:szCs w:val="32"/>
        </w:rPr>
      </w:pPr>
    </w:p>
    <w:p w:rsidR="0083336F" w:rsidRDefault="0083336F" w:rsidP="0083336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第五章  撤销和退出机制</w:t>
      </w:r>
    </w:p>
    <w:p w:rsidR="0083336F" w:rsidRDefault="0083336F" w:rsidP="0083336F">
      <w:pPr>
        <w:spacing w:line="400" w:lineRule="exact"/>
        <w:jc w:val="center"/>
        <w:rPr>
          <w:rFonts w:ascii="华文中宋" w:eastAsia="华文中宋" w:hAnsi="华文中宋" w:hint="eastAsia"/>
          <w:sz w:val="32"/>
          <w:szCs w:val="32"/>
        </w:rPr>
      </w:pP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工作站有下列情况之一的，予以撤销并摘牌：（一）有违法乱纪行为的；（二）提交备案材料时，隐瞒真实情况、提供虚假资料的；（三）不接受省科协、地级以上市科协的监督管理和组织协调的；（四）考核等次被确定为不合格的；（五）存在其他不再适合建站情形的。</w:t>
      </w:r>
    </w:p>
    <w:p w:rsidR="0083336F" w:rsidRDefault="0083336F" w:rsidP="0083336F">
      <w:pPr>
        <w:spacing w:line="400" w:lineRule="exact"/>
        <w:ind w:firstLineChars="200" w:firstLine="640"/>
        <w:rPr>
          <w:rFonts w:ascii="仿宋" w:eastAsia="仿宋" w:hAnsi="仿宋" w:hint="eastAsia"/>
          <w:sz w:val="32"/>
          <w:szCs w:val="32"/>
        </w:rPr>
      </w:pPr>
    </w:p>
    <w:p w:rsidR="0083336F" w:rsidRDefault="0083336F" w:rsidP="0083336F">
      <w:pPr>
        <w:spacing w:line="580" w:lineRule="exact"/>
        <w:jc w:val="center"/>
        <w:rPr>
          <w:rFonts w:ascii="华文中宋" w:eastAsia="华文中宋" w:hAnsi="华文中宋" w:hint="eastAsia"/>
          <w:sz w:val="32"/>
          <w:szCs w:val="32"/>
        </w:rPr>
      </w:pPr>
      <w:r>
        <w:rPr>
          <w:rFonts w:ascii="华文中宋" w:eastAsia="华文中宋" w:hAnsi="华文中宋" w:hint="eastAsia"/>
          <w:sz w:val="32"/>
          <w:szCs w:val="32"/>
        </w:rPr>
        <w:t>第六章  附 则</w:t>
      </w:r>
    </w:p>
    <w:p w:rsidR="0083336F" w:rsidRDefault="0083336F" w:rsidP="0083336F">
      <w:pPr>
        <w:spacing w:line="400" w:lineRule="exact"/>
        <w:jc w:val="center"/>
        <w:rPr>
          <w:rFonts w:ascii="华文中宋" w:eastAsia="华文中宋" w:hAnsi="华文中宋" w:hint="eastAsia"/>
          <w:sz w:val="32"/>
          <w:szCs w:val="32"/>
        </w:rPr>
      </w:pP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本办法自发布之日起施行；  </w:t>
      </w:r>
    </w:p>
    <w:p w:rsidR="0083336F" w:rsidRDefault="0083336F" w:rsidP="0083336F">
      <w:pPr>
        <w:spacing w:line="580" w:lineRule="exact"/>
        <w:ind w:firstLineChars="200" w:firstLine="643"/>
        <w:rPr>
          <w:rFonts w:ascii="仿宋" w:eastAsia="仿宋" w:hAnsi="仿宋" w:hint="eastAsia"/>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本办法解释权归省科协。 </w:t>
      </w:r>
    </w:p>
    <w:p w:rsidR="0083336F" w:rsidRDefault="0083336F" w:rsidP="0083336F">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83336F" w:rsidRDefault="0083336F" w:rsidP="0083336F">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 xml:space="preserve"> 附：“广东省科技专家工作站”申报表</w:t>
      </w:r>
    </w:p>
    <w:p w:rsidR="0083336F" w:rsidRDefault="0083336F" w:rsidP="0083336F">
      <w:pPr>
        <w:ind w:firstLineChars="150" w:firstLine="480"/>
        <w:rPr>
          <w:rFonts w:ascii="仿宋" w:eastAsia="仿宋" w:hAnsi="仿宋" w:hint="eastAsia"/>
          <w:sz w:val="32"/>
          <w:szCs w:val="32"/>
        </w:rPr>
      </w:pPr>
      <w:r>
        <w:rPr>
          <w:rFonts w:ascii="仿宋" w:eastAsia="仿宋" w:hAnsi="仿宋" w:hint="eastAsia"/>
          <w:sz w:val="32"/>
          <w:szCs w:val="32"/>
        </w:rPr>
        <w:t xml:space="preserve"> </w:t>
      </w:r>
    </w:p>
    <w:p w:rsidR="0083336F" w:rsidRDefault="0083336F" w:rsidP="0083336F">
      <w:pPr>
        <w:ind w:firstLineChars="150" w:firstLine="480"/>
        <w:rPr>
          <w:rFonts w:ascii="仿宋" w:eastAsia="仿宋" w:hAnsi="仿宋" w:hint="eastAsia"/>
          <w:sz w:val="32"/>
          <w:szCs w:val="32"/>
        </w:rPr>
      </w:pPr>
      <w:r>
        <w:rPr>
          <w:rFonts w:ascii="仿宋" w:eastAsia="仿宋" w:hAnsi="仿宋" w:hint="eastAsia"/>
          <w:sz w:val="32"/>
          <w:szCs w:val="32"/>
        </w:rPr>
        <w:t xml:space="preserve"> </w:t>
      </w:r>
    </w:p>
    <w:p w:rsidR="0083336F" w:rsidRDefault="0083336F" w:rsidP="0083336F">
      <w:pPr>
        <w:spacing w:line="360" w:lineRule="exact"/>
        <w:rPr>
          <w:rFonts w:ascii="黑体" w:eastAsia="黑体" w:hAnsi="黑体" w:hint="eastAsia"/>
          <w:sz w:val="32"/>
          <w:szCs w:val="32"/>
        </w:rPr>
      </w:pPr>
      <w:r>
        <w:rPr>
          <w:rFonts w:ascii="黑体" w:eastAsia="黑体" w:hAnsi="黑体" w:hint="eastAsia"/>
          <w:sz w:val="32"/>
          <w:szCs w:val="32"/>
        </w:rPr>
        <w:t>附：</w:t>
      </w:r>
    </w:p>
    <w:p w:rsidR="0083336F" w:rsidRDefault="0083336F" w:rsidP="0083336F">
      <w:pPr>
        <w:jc w:val="left"/>
        <w:rPr>
          <w:rFonts w:ascii="仿宋_GB2312" w:eastAsia="仿宋_GB2312" w:hint="eastAsia"/>
          <w:sz w:val="30"/>
          <w:szCs w:val="30"/>
        </w:rPr>
      </w:pPr>
      <w:r>
        <w:rPr>
          <w:rFonts w:ascii="方正小标宋简体" w:eastAsia="方正小标宋简体" w:hAnsi="黑体" w:hint="eastAsia"/>
          <w:sz w:val="44"/>
          <w:szCs w:val="44"/>
        </w:rPr>
        <w:t xml:space="preserve">            </w:t>
      </w:r>
      <w:r>
        <w:rPr>
          <w:rFonts w:ascii="仿宋_GB2312" w:eastAsia="仿宋_GB2312" w:hint="eastAsia"/>
          <w:sz w:val="30"/>
          <w:szCs w:val="30"/>
        </w:rPr>
        <w:t xml:space="preserve">        </w:t>
      </w:r>
    </w:p>
    <w:p w:rsidR="0083336F" w:rsidRDefault="0083336F" w:rsidP="0083336F">
      <w:pPr>
        <w:pStyle w:val="a0"/>
        <w:rPr>
          <w:rFonts w:hint="eastAsia"/>
        </w:rPr>
      </w:pPr>
    </w:p>
    <w:p w:rsidR="0083336F" w:rsidRDefault="0083336F" w:rsidP="0083336F">
      <w:pPr>
        <w:jc w:val="center"/>
        <w:rPr>
          <w:rFonts w:ascii="仿宋_GB2312" w:eastAsia="仿宋_GB2312" w:hint="eastAsia"/>
          <w:sz w:val="30"/>
          <w:szCs w:val="30"/>
        </w:rPr>
      </w:pPr>
    </w:p>
    <w:p w:rsidR="0083336F" w:rsidRDefault="0083336F" w:rsidP="0083336F">
      <w:pPr>
        <w:jc w:val="center"/>
        <w:rPr>
          <w:rFonts w:ascii="仿宋_GB2312" w:eastAsia="仿宋_GB2312" w:hint="eastAsia"/>
          <w:sz w:val="30"/>
          <w:szCs w:val="30"/>
        </w:rPr>
      </w:pPr>
    </w:p>
    <w:p w:rsidR="0083336F" w:rsidRDefault="0083336F" w:rsidP="0083336F">
      <w:pPr>
        <w:jc w:val="center"/>
        <w:rPr>
          <w:rFonts w:ascii="仿宋_GB2312" w:eastAsia="仿宋_GB2312"/>
          <w:sz w:val="30"/>
          <w:szCs w:val="30"/>
        </w:rPr>
      </w:pPr>
    </w:p>
    <w:p w:rsidR="0083336F" w:rsidRDefault="0083336F" w:rsidP="0083336F">
      <w:pPr>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“广东省科技专家工作站”申报表</w:t>
      </w:r>
    </w:p>
    <w:p w:rsidR="0083336F" w:rsidRDefault="0083336F" w:rsidP="0083336F">
      <w:pPr>
        <w:jc w:val="center"/>
        <w:rPr>
          <w:rFonts w:ascii="宋体" w:hAnsi="宋体" w:hint="eastAsia"/>
          <w:b/>
          <w:bCs/>
          <w:sz w:val="44"/>
          <w:szCs w:val="44"/>
        </w:rPr>
      </w:pPr>
      <w:r>
        <w:rPr>
          <w:rFonts w:ascii="宋体" w:hAnsi="宋体" w:hint="eastAsia"/>
          <w:b/>
          <w:bCs/>
          <w:sz w:val="44"/>
          <w:szCs w:val="44"/>
        </w:rPr>
        <w:t xml:space="preserve"> </w:t>
      </w:r>
    </w:p>
    <w:p w:rsidR="0083336F" w:rsidRDefault="0083336F" w:rsidP="0083336F">
      <w:pPr>
        <w:spacing w:line="600" w:lineRule="auto"/>
        <w:jc w:val="left"/>
        <w:rPr>
          <w:rFonts w:ascii="楷体" w:eastAsia="楷体" w:hAnsi="楷体" w:hint="eastAsia"/>
          <w:b/>
          <w:bCs/>
          <w:sz w:val="36"/>
          <w:szCs w:val="36"/>
        </w:rPr>
      </w:pPr>
      <w:r>
        <w:rPr>
          <w:rFonts w:ascii="楷体" w:eastAsia="楷体" w:hAnsi="楷体" w:hint="eastAsia"/>
          <w:b/>
          <w:bCs/>
          <w:sz w:val="36"/>
          <w:szCs w:val="36"/>
        </w:rPr>
        <w:t xml:space="preserve"> </w:t>
      </w:r>
    </w:p>
    <w:p w:rsidR="0083336F" w:rsidRDefault="0083336F" w:rsidP="0083336F">
      <w:pPr>
        <w:spacing w:line="600" w:lineRule="auto"/>
        <w:ind w:firstLineChars="200" w:firstLine="640"/>
        <w:jc w:val="left"/>
        <w:rPr>
          <w:rFonts w:ascii="华文中宋" w:eastAsia="华文中宋" w:hAnsi="华文中宋" w:hint="eastAsia"/>
          <w:sz w:val="32"/>
          <w:szCs w:val="32"/>
          <w:u w:val="single"/>
        </w:rPr>
      </w:pPr>
      <w:r>
        <w:rPr>
          <w:rFonts w:ascii="华文中宋" w:eastAsia="华文中宋" w:hAnsi="华文中宋" w:hint="eastAsia"/>
          <w:sz w:val="32"/>
          <w:szCs w:val="32"/>
        </w:rPr>
        <w:t xml:space="preserve">申请单位 </w:t>
      </w:r>
      <w:r>
        <w:rPr>
          <w:rFonts w:ascii="华文中宋" w:eastAsia="华文中宋" w:hAnsi="华文中宋" w:hint="eastAsia"/>
          <w:sz w:val="32"/>
          <w:szCs w:val="32"/>
          <w:u w:val="single"/>
        </w:rPr>
        <w:t xml:space="preserve">                    （盖章） </w:t>
      </w:r>
    </w:p>
    <w:p w:rsidR="0083336F" w:rsidRDefault="0083336F" w:rsidP="0083336F">
      <w:pPr>
        <w:spacing w:line="600" w:lineRule="auto"/>
        <w:ind w:firstLineChars="200" w:firstLine="640"/>
        <w:jc w:val="left"/>
        <w:rPr>
          <w:rFonts w:ascii="华文中宋" w:eastAsia="华文中宋" w:hAnsi="华文中宋" w:hint="eastAsia"/>
          <w:sz w:val="32"/>
          <w:szCs w:val="32"/>
          <w:u w:val="single"/>
        </w:rPr>
      </w:pPr>
      <w:r>
        <w:rPr>
          <w:rFonts w:ascii="华文中宋" w:eastAsia="华文中宋" w:hAnsi="华文中宋" w:hint="eastAsia"/>
          <w:sz w:val="32"/>
          <w:szCs w:val="32"/>
        </w:rPr>
        <w:t xml:space="preserve">通信地址 </w:t>
      </w:r>
      <w:r>
        <w:rPr>
          <w:rFonts w:ascii="华文中宋" w:eastAsia="华文中宋" w:hAnsi="华文中宋" w:hint="eastAsia"/>
          <w:sz w:val="32"/>
          <w:szCs w:val="32"/>
          <w:u w:val="single"/>
        </w:rPr>
        <w:t xml:space="preserve">                             </w:t>
      </w:r>
    </w:p>
    <w:p w:rsidR="0083336F" w:rsidRDefault="0083336F" w:rsidP="0083336F">
      <w:pPr>
        <w:spacing w:line="600" w:lineRule="auto"/>
        <w:ind w:firstLineChars="200" w:firstLine="640"/>
        <w:jc w:val="left"/>
        <w:rPr>
          <w:rFonts w:ascii="华文中宋" w:eastAsia="华文中宋" w:hAnsi="华文中宋" w:hint="eastAsia"/>
          <w:sz w:val="32"/>
          <w:szCs w:val="32"/>
          <w:u w:val="single"/>
        </w:rPr>
      </w:pPr>
      <w:r>
        <w:rPr>
          <w:rFonts w:ascii="华文中宋" w:eastAsia="华文中宋" w:hAnsi="华文中宋" w:hint="eastAsia"/>
          <w:sz w:val="32"/>
          <w:szCs w:val="32"/>
        </w:rPr>
        <w:t xml:space="preserve">项目负责人 </w:t>
      </w:r>
      <w:r>
        <w:rPr>
          <w:rFonts w:ascii="华文中宋" w:eastAsia="华文中宋" w:hAnsi="华文中宋" w:hint="eastAsia"/>
          <w:sz w:val="32"/>
          <w:szCs w:val="32"/>
          <w:u w:val="single"/>
        </w:rPr>
        <w:t xml:space="preserve">                           </w:t>
      </w:r>
    </w:p>
    <w:p w:rsidR="0083336F" w:rsidRDefault="0083336F" w:rsidP="0083336F">
      <w:pPr>
        <w:spacing w:line="600" w:lineRule="auto"/>
        <w:ind w:firstLineChars="200" w:firstLine="640"/>
        <w:jc w:val="left"/>
        <w:rPr>
          <w:rFonts w:ascii="华文中宋" w:eastAsia="华文中宋" w:hAnsi="华文中宋" w:hint="eastAsia"/>
          <w:sz w:val="32"/>
          <w:szCs w:val="32"/>
        </w:rPr>
      </w:pPr>
      <w:r>
        <w:rPr>
          <w:rFonts w:ascii="华文中宋" w:eastAsia="华文中宋" w:hAnsi="华文中宋" w:hint="eastAsia"/>
          <w:sz w:val="32"/>
          <w:szCs w:val="32"/>
        </w:rPr>
        <w:t xml:space="preserve">联系电话 </w:t>
      </w:r>
      <w:r>
        <w:rPr>
          <w:rFonts w:ascii="华文中宋" w:eastAsia="华文中宋" w:hAnsi="华文中宋" w:hint="eastAsia"/>
          <w:sz w:val="32"/>
          <w:szCs w:val="32"/>
          <w:u w:val="single"/>
        </w:rPr>
        <w:t xml:space="preserve">                             </w:t>
      </w:r>
    </w:p>
    <w:p w:rsidR="0083336F" w:rsidRDefault="0083336F" w:rsidP="0083336F">
      <w:pPr>
        <w:spacing w:line="240" w:lineRule="exact"/>
        <w:jc w:val="center"/>
        <w:rPr>
          <w:rFonts w:ascii="华文中宋" w:eastAsia="华文中宋" w:hAnsi="华文中宋" w:hint="eastAsia"/>
          <w:sz w:val="32"/>
          <w:szCs w:val="32"/>
        </w:rPr>
      </w:pPr>
      <w:r>
        <w:rPr>
          <w:rFonts w:ascii="华文中宋" w:eastAsia="华文中宋" w:hAnsi="华文中宋" w:hint="eastAsia"/>
          <w:sz w:val="32"/>
          <w:szCs w:val="32"/>
        </w:rPr>
        <w:t xml:space="preserve"> </w:t>
      </w:r>
    </w:p>
    <w:p w:rsidR="0083336F" w:rsidRDefault="0083336F" w:rsidP="0083336F">
      <w:pPr>
        <w:jc w:val="center"/>
        <w:rPr>
          <w:rFonts w:ascii="华文中宋" w:eastAsia="华文中宋" w:hAnsi="华文中宋" w:hint="eastAsia"/>
          <w:sz w:val="32"/>
          <w:szCs w:val="32"/>
        </w:rPr>
      </w:pPr>
    </w:p>
    <w:p w:rsidR="0083336F" w:rsidRDefault="0083336F" w:rsidP="0083336F">
      <w:pPr>
        <w:jc w:val="center"/>
        <w:rPr>
          <w:rFonts w:ascii="华文中宋" w:eastAsia="华文中宋" w:hAnsi="华文中宋" w:hint="eastAsia"/>
          <w:sz w:val="32"/>
          <w:szCs w:val="32"/>
        </w:rPr>
      </w:pPr>
      <w:r>
        <w:rPr>
          <w:rFonts w:ascii="华文中宋" w:eastAsia="华文中宋" w:hAnsi="华文中宋" w:hint="eastAsia"/>
          <w:sz w:val="32"/>
          <w:szCs w:val="32"/>
        </w:rPr>
        <w:t xml:space="preserve"> </w:t>
      </w:r>
    </w:p>
    <w:p w:rsidR="0083336F" w:rsidRDefault="0083336F" w:rsidP="0083336F">
      <w:pPr>
        <w:jc w:val="center"/>
        <w:rPr>
          <w:rFonts w:ascii="华文中宋" w:eastAsia="华文中宋" w:hAnsi="华文中宋" w:hint="eastAsia"/>
          <w:sz w:val="32"/>
          <w:szCs w:val="32"/>
        </w:rPr>
      </w:pPr>
    </w:p>
    <w:p w:rsidR="0083336F" w:rsidRDefault="0083336F" w:rsidP="0083336F">
      <w:pPr>
        <w:jc w:val="center"/>
        <w:rPr>
          <w:rFonts w:ascii="华文中宋" w:eastAsia="华文中宋" w:hAnsi="华文中宋" w:hint="eastAsia"/>
          <w:sz w:val="32"/>
          <w:szCs w:val="32"/>
        </w:rPr>
      </w:pPr>
    </w:p>
    <w:p w:rsidR="0083336F" w:rsidRDefault="0083336F" w:rsidP="0083336F">
      <w:pPr>
        <w:jc w:val="center"/>
        <w:rPr>
          <w:rFonts w:ascii="华文中宋" w:eastAsia="华文中宋" w:hAnsi="华文中宋" w:hint="eastAsia"/>
          <w:sz w:val="32"/>
          <w:szCs w:val="32"/>
        </w:rPr>
      </w:pPr>
      <w:r>
        <w:rPr>
          <w:rFonts w:ascii="华文中宋" w:eastAsia="华文中宋" w:hAnsi="华文中宋" w:hint="eastAsia"/>
          <w:sz w:val="32"/>
          <w:szCs w:val="32"/>
        </w:rPr>
        <w:t xml:space="preserve"> 年   月   日</w:t>
      </w:r>
    </w:p>
    <w:p w:rsidR="008B3049" w:rsidRDefault="008B3049"/>
    <w:p w:rsidR="00D53824" w:rsidRDefault="00D53824" w:rsidP="00D53824">
      <w:pPr>
        <w:pStyle w:val="a0"/>
      </w:pPr>
    </w:p>
    <w:p w:rsidR="00D53824" w:rsidRDefault="00D53824" w:rsidP="00D53824">
      <w:pPr>
        <w:pStyle w:val="a0"/>
      </w:pPr>
    </w:p>
    <w:p w:rsidR="00D53824" w:rsidRDefault="00D53824" w:rsidP="00D53824">
      <w:pPr>
        <w:pStyle w:val="a0"/>
      </w:pPr>
    </w:p>
    <w:p w:rsidR="00D53824" w:rsidRDefault="00D53824" w:rsidP="00D53824">
      <w:pPr>
        <w:pStyle w:val="a0"/>
      </w:pPr>
    </w:p>
    <w:p w:rsidR="00D53824" w:rsidRDefault="00D53824" w:rsidP="00D53824">
      <w:pPr>
        <w:pStyle w:val="a0"/>
      </w:pPr>
    </w:p>
    <w:p w:rsidR="00D53824" w:rsidRDefault="00D53824" w:rsidP="00D53824">
      <w:pPr>
        <w:pStyle w:val="a0"/>
      </w:pPr>
    </w:p>
    <w:p w:rsidR="00D53824" w:rsidRDefault="00D53824" w:rsidP="00D53824">
      <w:pPr>
        <w:pStyle w:val="a0"/>
      </w:pPr>
    </w:p>
    <w:p w:rsidR="00D53824" w:rsidRDefault="00D53824" w:rsidP="00D53824">
      <w:pPr>
        <w:pStyle w:val="a0"/>
      </w:pPr>
    </w:p>
    <w:p w:rsidR="00D53824" w:rsidRDefault="00D53824" w:rsidP="00D53824">
      <w:pPr>
        <w:pStyle w:val="a0"/>
      </w:pPr>
    </w:p>
    <w:p w:rsidR="00D53824" w:rsidRDefault="00D53824" w:rsidP="00D53824">
      <w:pPr>
        <w:pStyle w:val="a0"/>
      </w:pPr>
    </w:p>
    <w:p w:rsidR="00D53824" w:rsidRDefault="00D53824" w:rsidP="00D53824">
      <w:pPr>
        <w:pStyle w:val="a0"/>
      </w:pPr>
    </w:p>
    <w:tbl>
      <w:tblPr>
        <w:tblW w:w="0" w:type="auto"/>
        <w:jc w:val="center"/>
        <w:tblLayout w:type="fixed"/>
        <w:tblLook w:val="0000" w:firstRow="0" w:lastRow="0" w:firstColumn="0" w:lastColumn="0" w:noHBand="0" w:noVBand="0"/>
      </w:tblPr>
      <w:tblGrid>
        <w:gridCol w:w="1384"/>
        <w:gridCol w:w="851"/>
        <w:gridCol w:w="1615"/>
        <w:gridCol w:w="1220"/>
        <w:gridCol w:w="1410"/>
        <w:gridCol w:w="1362"/>
        <w:gridCol w:w="1878"/>
      </w:tblGrid>
      <w:tr w:rsidR="00D53824" w:rsidTr="00170983">
        <w:trPr>
          <w:trHeight w:val="598"/>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jc w:val="center"/>
              <w:rPr>
                <w:rFonts w:ascii="仿宋" w:eastAsia="仿宋" w:hAnsi="仿宋"/>
                <w:sz w:val="28"/>
                <w:szCs w:val="28"/>
              </w:rPr>
            </w:pPr>
            <w:r>
              <w:rPr>
                <w:rFonts w:ascii="仿宋" w:eastAsia="仿宋" w:hAnsi="仿宋" w:hint="eastAsia"/>
                <w:sz w:val="28"/>
                <w:szCs w:val="28"/>
              </w:rPr>
              <w:t>单位名称</w:t>
            </w:r>
          </w:p>
        </w:tc>
        <w:tc>
          <w:tcPr>
            <w:tcW w:w="5096" w:type="dxa"/>
            <w:gridSpan w:val="4"/>
            <w:tcBorders>
              <w:top w:val="single" w:sz="4" w:space="0" w:color="auto"/>
              <w:left w:val="nil"/>
              <w:bottom w:val="single" w:sz="4" w:space="0" w:color="auto"/>
              <w:right w:val="single" w:sz="4" w:space="0" w:color="auto"/>
            </w:tcBorders>
            <w:vAlign w:val="center"/>
          </w:tcPr>
          <w:p w:rsidR="00D53824" w:rsidRDefault="00D53824" w:rsidP="00170983">
            <w:pPr>
              <w:jc w:val="center"/>
              <w:rPr>
                <w:rFonts w:ascii="仿宋" w:eastAsia="仿宋" w:hAnsi="仿宋"/>
                <w:sz w:val="28"/>
                <w:szCs w:val="28"/>
              </w:rPr>
            </w:pPr>
            <w:r>
              <w:rPr>
                <w:rFonts w:ascii="仿宋" w:eastAsia="仿宋" w:hAnsi="仿宋" w:hint="eastAsia"/>
                <w:sz w:val="28"/>
                <w:szCs w:val="28"/>
              </w:rPr>
              <w:t xml:space="preserve">                           （盖章）</w:t>
            </w:r>
          </w:p>
        </w:tc>
        <w:tc>
          <w:tcPr>
            <w:tcW w:w="1362" w:type="dxa"/>
            <w:tcBorders>
              <w:top w:val="single" w:sz="4" w:space="0" w:color="auto"/>
              <w:left w:val="nil"/>
              <w:bottom w:val="single" w:sz="4" w:space="0" w:color="auto"/>
              <w:right w:val="single" w:sz="4" w:space="0" w:color="auto"/>
            </w:tcBorders>
            <w:vAlign w:val="center"/>
          </w:tcPr>
          <w:p w:rsidR="00D53824" w:rsidRDefault="00D53824" w:rsidP="00170983">
            <w:pPr>
              <w:jc w:val="center"/>
              <w:rPr>
                <w:rFonts w:ascii="仿宋" w:eastAsia="仿宋" w:hAnsi="仿宋"/>
                <w:sz w:val="28"/>
                <w:szCs w:val="28"/>
              </w:rPr>
            </w:pPr>
            <w:r>
              <w:rPr>
                <w:rFonts w:ascii="仿宋" w:eastAsia="仿宋" w:hAnsi="仿宋" w:hint="eastAsia"/>
                <w:sz w:val="28"/>
                <w:szCs w:val="28"/>
              </w:rPr>
              <w:t>法人代表</w:t>
            </w:r>
          </w:p>
        </w:tc>
        <w:tc>
          <w:tcPr>
            <w:tcW w:w="1878" w:type="dxa"/>
            <w:tcBorders>
              <w:top w:val="single" w:sz="4" w:space="0" w:color="auto"/>
              <w:left w:val="nil"/>
              <w:bottom w:val="single" w:sz="4" w:space="0" w:color="auto"/>
              <w:right w:val="single" w:sz="4" w:space="0" w:color="auto"/>
            </w:tcBorders>
            <w:vAlign w:val="center"/>
          </w:tcPr>
          <w:p w:rsidR="00D53824" w:rsidRDefault="00D53824" w:rsidP="00170983">
            <w:pPr>
              <w:jc w:val="center"/>
              <w:rPr>
                <w:rFonts w:ascii="仿宋" w:eastAsia="仿宋" w:hAnsi="仿宋"/>
                <w:sz w:val="28"/>
                <w:szCs w:val="28"/>
              </w:rPr>
            </w:pPr>
          </w:p>
        </w:tc>
      </w:tr>
      <w:tr w:rsidR="00D53824" w:rsidTr="00170983">
        <w:trPr>
          <w:trHeight w:val="598"/>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地  址</w:t>
            </w:r>
          </w:p>
        </w:tc>
        <w:tc>
          <w:tcPr>
            <w:tcW w:w="5096" w:type="dxa"/>
            <w:gridSpan w:val="4"/>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c>
          <w:tcPr>
            <w:tcW w:w="1362"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编</w:t>
            </w:r>
          </w:p>
        </w:tc>
        <w:tc>
          <w:tcPr>
            <w:tcW w:w="1878"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r>
      <w:tr w:rsidR="00D53824" w:rsidTr="00170983">
        <w:trPr>
          <w:cantSplit/>
          <w:trHeight w:val="598"/>
          <w:jc w:val="center"/>
        </w:trPr>
        <w:tc>
          <w:tcPr>
            <w:tcW w:w="1384" w:type="dxa"/>
            <w:vMerge w:val="restart"/>
            <w:tcBorders>
              <w:top w:val="nil"/>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联系人</w:t>
            </w:r>
          </w:p>
        </w:tc>
        <w:tc>
          <w:tcPr>
            <w:tcW w:w="851"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姓名</w:t>
            </w:r>
          </w:p>
        </w:tc>
        <w:tc>
          <w:tcPr>
            <w:tcW w:w="1615"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c>
          <w:tcPr>
            <w:tcW w:w="1220"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 xml:space="preserve">职  </w:t>
            </w:r>
            <w:proofErr w:type="gramStart"/>
            <w:r>
              <w:rPr>
                <w:rFonts w:ascii="仿宋" w:eastAsia="仿宋" w:hAnsi="仿宋" w:hint="eastAsia"/>
                <w:sz w:val="28"/>
                <w:szCs w:val="28"/>
              </w:rPr>
              <w:t>务</w:t>
            </w:r>
            <w:proofErr w:type="gramEnd"/>
          </w:p>
        </w:tc>
        <w:tc>
          <w:tcPr>
            <w:tcW w:w="1410"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c>
          <w:tcPr>
            <w:tcW w:w="1362"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电  话</w:t>
            </w:r>
          </w:p>
        </w:tc>
        <w:tc>
          <w:tcPr>
            <w:tcW w:w="1878"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r>
      <w:tr w:rsidR="00D53824" w:rsidTr="00170983">
        <w:trPr>
          <w:cantSplit/>
          <w:trHeight w:val="598"/>
          <w:jc w:val="center"/>
        </w:trPr>
        <w:tc>
          <w:tcPr>
            <w:tcW w:w="1384" w:type="dxa"/>
            <w:vMerge/>
            <w:tcBorders>
              <w:top w:val="nil"/>
              <w:left w:val="single" w:sz="4" w:space="0" w:color="auto"/>
              <w:bottom w:val="single" w:sz="4" w:space="0" w:color="auto"/>
              <w:right w:val="single" w:sz="4" w:space="0" w:color="auto"/>
            </w:tcBorders>
            <w:vAlign w:val="center"/>
          </w:tcPr>
          <w:p w:rsidR="00D53824" w:rsidRDefault="00D53824" w:rsidP="00170983">
            <w:pPr>
              <w:widowControl/>
              <w:jc w:val="left"/>
              <w:rPr>
                <w:rFonts w:ascii="仿宋" w:eastAsia="仿宋" w:hAnsi="仿宋"/>
                <w:sz w:val="28"/>
                <w:szCs w:val="28"/>
              </w:rPr>
            </w:pPr>
          </w:p>
        </w:tc>
        <w:tc>
          <w:tcPr>
            <w:tcW w:w="851"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手机</w:t>
            </w:r>
          </w:p>
        </w:tc>
        <w:tc>
          <w:tcPr>
            <w:tcW w:w="1615"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c>
          <w:tcPr>
            <w:tcW w:w="1220"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传  真</w:t>
            </w:r>
          </w:p>
        </w:tc>
        <w:tc>
          <w:tcPr>
            <w:tcW w:w="1410"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c>
          <w:tcPr>
            <w:tcW w:w="1362"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电子邮箱</w:t>
            </w:r>
          </w:p>
        </w:tc>
        <w:tc>
          <w:tcPr>
            <w:tcW w:w="1878"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r>
      <w:tr w:rsidR="00D53824" w:rsidTr="00170983">
        <w:trPr>
          <w:trHeight w:val="756"/>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员工总数</w:t>
            </w:r>
          </w:p>
        </w:tc>
        <w:tc>
          <w:tcPr>
            <w:tcW w:w="2466" w:type="dxa"/>
            <w:gridSpan w:val="2"/>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c>
          <w:tcPr>
            <w:tcW w:w="1220"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科技人员数量</w:t>
            </w:r>
          </w:p>
        </w:tc>
        <w:tc>
          <w:tcPr>
            <w:tcW w:w="1410"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c>
          <w:tcPr>
            <w:tcW w:w="1362"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成立时间</w:t>
            </w:r>
          </w:p>
        </w:tc>
        <w:tc>
          <w:tcPr>
            <w:tcW w:w="1878"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r>
      <w:tr w:rsidR="00D53824" w:rsidTr="00170983">
        <w:trPr>
          <w:trHeight w:val="756"/>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单位资产</w:t>
            </w:r>
          </w:p>
        </w:tc>
        <w:tc>
          <w:tcPr>
            <w:tcW w:w="2466" w:type="dxa"/>
            <w:gridSpan w:val="2"/>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c>
          <w:tcPr>
            <w:tcW w:w="1220"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最近</w:t>
            </w:r>
            <w:proofErr w:type="gramStart"/>
            <w:r>
              <w:rPr>
                <w:rFonts w:ascii="仿宋" w:eastAsia="仿宋" w:hAnsi="仿宋" w:hint="eastAsia"/>
                <w:sz w:val="28"/>
                <w:szCs w:val="28"/>
              </w:rPr>
              <w:t>一</w:t>
            </w:r>
            <w:proofErr w:type="gramEnd"/>
            <w:r>
              <w:rPr>
                <w:rFonts w:ascii="仿宋" w:eastAsia="仿宋" w:hAnsi="仿宋" w:hint="eastAsia"/>
                <w:sz w:val="28"/>
                <w:szCs w:val="28"/>
              </w:rPr>
              <w:t>年产值</w:t>
            </w:r>
          </w:p>
        </w:tc>
        <w:tc>
          <w:tcPr>
            <w:tcW w:w="1410"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c>
          <w:tcPr>
            <w:tcW w:w="1362"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所属行业</w:t>
            </w:r>
          </w:p>
        </w:tc>
        <w:tc>
          <w:tcPr>
            <w:tcW w:w="1878" w:type="dxa"/>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p>
        </w:tc>
      </w:tr>
      <w:tr w:rsidR="00D53824" w:rsidTr="00170983">
        <w:trPr>
          <w:trHeight w:val="1133"/>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8"/>
                <w:szCs w:val="28"/>
              </w:rPr>
            </w:pPr>
            <w:r>
              <w:rPr>
                <w:rFonts w:ascii="仿宋" w:eastAsia="仿宋" w:hAnsi="仿宋" w:hint="eastAsia"/>
                <w:sz w:val="28"/>
                <w:szCs w:val="28"/>
              </w:rPr>
              <w:t>单位性质</w:t>
            </w:r>
          </w:p>
        </w:tc>
        <w:tc>
          <w:tcPr>
            <w:tcW w:w="8336" w:type="dxa"/>
            <w:gridSpan w:val="6"/>
            <w:tcBorders>
              <w:top w:val="single" w:sz="4" w:space="0" w:color="auto"/>
              <w:left w:val="nil"/>
              <w:bottom w:val="single" w:sz="4" w:space="0" w:color="auto"/>
              <w:right w:val="single" w:sz="4" w:space="0" w:color="auto"/>
            </w:tcBorders>
            <w:vAlign w:val="center"/>
          </w:tcPr>
          <w:p w:rsidR="00D53824" w:rsidRDefault="00D53824" w:rsidP="00170983">
            <w:pPr>
              <w:spacing w:line="360" w:lineRule="exact"/>
              <w:rPr>
                <w:rFonts w:ascii="仿宋" w:eastAsia="仿宋" w:hAnsi="仿宋"/>
                <w:sz w:val="28"/>
                <w:szCs w:val="28"/>
              </w:rPr>
            </w:pPr>
            <w:r>
              <w:rPr>
                <w:rFonts w:ascii="仿宋" w:eastAsia="仿宋" w:hAnsi="仿宋" w:hint="eastAsia"/>
                <w:sz w:val="28"/>
                <w:szCs w:val="28"/>
              </w:rPr>
              <w:t xml:space="preserve">□产业密集区  □高新技术开发区   □大中型企业  □科技型中小企业     □其他企事业单位   </w:t>
            </w:r>
            <w:r>
              <w:rPr>
                <w:rFonts w:ascii="宋体" w:hAnsi="宋体" w:cs="宋体" w:hint="eastAsia"/>
                <w:sz w:val="28"/>
                <w:szCs w:val="28"/>
              </w:rPr>
              <w:t> </w:t>
            </w:r>
          </w:p>
        </w:tc>
      </w:tr>
      <w:tr w:rsidR="00D53824" w:rsidTr="00170983">
        <w:trPr>
          <w:trHeight w:val="1271"/>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4"/>
                <w:szCs w:val="24"/>
              </w:rPr>
            </w:pPr>
            <w:r>
              <w:rPr>
                <w:rFonts w:ascii="仿宋" w:eastAsia="仿宋" w:hAnsi="仿宋" w:hint="eastAsia"/>
                <w:sz w:val="28"/>
                <w:szCs w:val="28"/>
              </w:rPr>
              <w:t>主要合作专家</w:t>
            </w:r>
          </w:p>
        </w:tc>
        <w:tc>
          <w:tcPr>
            <w:tcW w:w="8336" w:type="dxa"/>
            <w:gridSpan w:val="6"/>
            <w:tcBorders>
              <w:top w:val="single" w:sz="4" w:space="0" w:color="auto"/>
              <w:left w:val="nil"/>
              <w:bottom w:val="single" w:sz="4" w:space="0" w:color="auto"/>
              <w:right w:val="single" w:sz="4" w:space="0" w:color="auto"/>
            </w:tcBorders>
          </w:tcPr>
          <w:p w:rsidR="00D53824" w:rsidRDefault="00D53824" w:rsidP="00170983">
            <w:pPr>
              <w:spacing w:line="360" w:lineRule="exact"/>
              <w:rPr>
                <w:rFonts w:ascii="仿宋" w:eastAsia="仿宋" w:hAnsi="仿宋"/>
                <w:sz w:val="24"/>
                <w:szCs w:val="24"/>
              </w:rPr>
            </w:pPr>
            <w:r>
              <w:rPr>
                <w:rFonts w:ascii="仿宋" w:eastAsia="仿宋" w:hAnsi="仿宋" w:hint="eastAsia"/>
                <w:sz w:val="28"/>
                <w:szCs w:val="28"/>
              </w:rPr>
              <w:t>（简要介绍专家姓名、所在单位、职务、职称、相关成绩和成就）</w:t>
            </w:r>
          </w:p>
        </w:tc>
      </w:tr>
      <w:tr w:rsidR="00D53824" w:rsidTr="00170983">
        <w:trPr>
          <w:trHeight w:val="6502"/>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4"/>
                <w:szCs w:val="24"/>
              </w:rPr>
            </w:pPr>
            <w:r>
              <w:rPr>
                <w:rFonts w:ascii="仿宋" w:eastAsia="仿宋" w:hAnsi="仿宋" w:hint="eastAsia"/>
                <w:sz w:val="28"/>
                <w:szCs w:val="28"/>
              </w:rPr>
              <w:lastRenderedPageBreak/>
              <w:t>建站条件</w:t>
            </w:r>
          </w:p>
        </w:tc>
        <w:tc>
          <w:tcPr>
            <w:tcW w:w="8336" w:type="dxa"/>
            <w:gridSpan w:val="6"/>
            <w:tcBorders>
              <w:top w:val="single" w:sz="4" w:space="0" w:color="auto"/>
              <w:left w:val="nil"/>
              <w:bottom w:val="single" w:sz="4" w:space="0" w:color="auto"/>
              <w:right w:val="single" w:sz="4" w:space="0" w:color="auto"/>
            </w:tcBorders>
          </w:tcPr>
          <w:p w:rsidR="00D53824" w:rsidRDefault="00D53824" w:rsidP="00170983">
            <w:pPr>
              <w:spacing w:line="360" w:lineRule="exact"/>
              <w:rPr>
                <w:rFonts w:ascii="仿宋" w:eastAsia="仿宋" w:hAnsi="仿宋"/>
                <w:sz w:val="28"/>
                <w:szCs w:val="28"/>
              </w:rPr>
            </w:pPr>
            <w:r>
              <w:rPr>
                <w:rFonts w:ascii="仿宋" w:eastAsia="仿宋" w:hAnsi="仿宋" w:hint="eastAsia"/>
                <w:sz w:val="28"/>
                <w:szCs w:val="28"/>
              </w:rPr>
              <w:t>（申报单位基本概况：规模、运营状况、科研设施、科研团队、主要优势及成效等）</w:t>
            </w:r>
          </w:p>
          <w:p w:rsidR="00D53824" w:rsidRDefault="00D53824" w:rsidP="00170983">
            <w:pPr>
              <w:spacing w:line="360" w:lineRule="exact"/>
              <w:rPr>
                <w:rFonts w:ascii="仿宋" w:eastAsia="仿宋" w:hAnsi="仿宋" w:hint="eastAsia"/>
                <w:sz w:val="28"/>
                <w:szCs w:val="28"/>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sz w:val="24"/>
                <w:szCs w:val="24"/>
              </w:rPr>
            </w:pPr>
          </w:p>
        </w:tc>
      </w:tr>
      <w:tr w:rsidR="00D53824" w:rsidTr="00170983">
        <w:trPr>
          <w:trHeight w:val="6525"/>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4"/>
                <w:szCs w:val="24"/>
              </w:rPr>
            </w:pPr>
            <w:r>
              <w:rPr>
                <w:rFonts w:ascii="仿宋" w:eastAsia="仿宋" w:hAnsi="仿宋" w:hint="eastAsia"/>
                <w:sz w:val="28"/>
                <w:szCs w:val="28"/>
              </w:rPr>
              <w:t>建站目的</w:t>
            </w:r>
            <w:r>
              <w:rPr>
                <w:rFonts w:ascii="仿宋" w:eastAsia="仿宋" w:hAnsi="仿宋" w:hint="eastAsia"/>
                <w:spacing w:val="-14"/>
                <w:sz w:val="28"/>
                <w:szCs w:val="28"/>
              </w:rPr>
              <w:t>及工作计划</w:t>
            </w:r>
            <w:r>
              <w:rPr>
                <w:rFonts w:ascii="仿宋" w:eastAsia="仿宋" w:hAnsi="仿宋" w:hint="eastAsia"/>
                <w:sz w:val="28"/>
                <w:szCs w:val="28"/>
              </w:rPr>
              <w:t>(简述并另附详细材料)</w:t>
            </w:r>
          </w:p>
        </w:tc>
        <w:tc>
          <w:tcPr>
            <w:tcW w:w="8336" w:type="dxa"/>
            <w:gridSpan w:val="6"/>
            <w:tcBorders>
              <w:top w:val="single" w:sz="4" w:space="0" w:color="auto"/>
              <w:left w:val="nil"/>
              <w:bottom w:val="single" w:sz="4" w:space="0" w:color="auto"/>
              <w:right w:val="single" w:sz="4" w:space="0" w:color="auto"/>
            </w:tcBorders>
          </w:tcPr>
          <w:p w:rsidR="00D53824" w:rsidRDefault="00D53824" w:rsidP="00170983">
            <w:pPr>
              <w:spacing w:line="360" w:lineRule="exact"/>
              <w:rPr>
                <w:rFonts w:ascii="仿宋" w:eastAsia="仿宋" w:hAnsi="仿宋"/>
                <w:sz w:val="28"/>
                <w:szCs w:val="28"/>
              </w:rPr>
            </w:pPr>
            <w:r>
              <w:rPr>
                <w:rFonts w:ascii="仿宋" w:eastAsia="仿宋" w:hAnsi="仿宋" w:hint="eastAsia"/>
                <w:sz w:val="28"/>
                <w:szCs w:val="28"/>
              </w:rPr>
              <w:t>（工作计划包括：技术创新领域、成果转化项目和人才培养计划等）</w:t>
            </w: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hint="eastAsia"/>
                <w:sz w:val="24"/>
                <w:szCs w:val="24"/>
              </w:rPr>
            </w:pPr>
          </w:p>
          <w:p w:rsidR="00D53824" w:rsidRDefault="00D53824" w:rsidP="00170983">
            <w:pPr>
              <w:spacing w:line="360" w:lineRule="exact"/>
              <w:rPr>
                <w:rFonts w:ascii="仿宋" w:eastAsia="仿宋" w:hAnsi="仿宋"/>
                <w:sz w:val="24"/>
                <w:szCs w:val="24"/>
              </w:rPr>
            </w:pPr>
          </w:p>
        </w:tc>
      </w:tr>
      <w:tr w:rsidR="00D53824" w:rsidTr="00170983">
        <w:trPr>
          <w:trHeight w:val="492"/>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cs="Calibri"/>
                <w:sz w:val="28"/>
                <w:szCs w:val="28"/>
              </w:rPr>
            </w:pPr>
            <w:r>
              <w:rPr>
                <w:rFonts w:ascii="仿宋" w:eastAsia="仿宋" w:hAnsi="仿宋" w:hint="eastAsia"/>
                <w:sz w:val="28"/>
                <w:szCs w:val="28"/>
              </w:rPr>
              <w:t>申报</w:t>
            </w:r>
          </w:p>
          <w:p w:rsidR="00D53824" w:rsidRDefault="00D53824" w:rsidP="00170983">
            <w:pPr>
              <w:spacing w:line="360" w:lineRule="exact"/>
              <w:jc w:val="center"/>
              <w:rPr>
                <w:rFonts w:ascii="仿宋" w:eastAsia="仿宋" w:hAnsi="仿宋" w:hint="eastAsia"/>
                <w:sz w:val="28"/>
                <w:szCs w:val="28"/>
              </w:rPr>
            </w:pPr>
            <w:r>
              <w:rPr>
                <w:rFonts w:ascii="仿宋" w:eastAsia="仿宋" w:hAnsi="仿宋" w:hint="eastAsia"/>
                <w:sz w:val="28"/>
                <w:szCs w:val="28"/>
              </w:rPr>
              <w:t>单位</w:t>
            </w:r>
          </w:p>
          <w:p w:rsidR="00D53824" w:rsidRDefault="00D53824" w:rsidP="00170983">
            <w:pPr>
              <w:spacing w:line="360" w:lineRule="exact"/>
              <w:jc w:val="center"/>
              <w:rPr>
                <w:rFonts w:ascii="仿宋" w:eastAsia="仿宋" w:hAnsi="仿宋"/>
                <w:sz w:val="24"/>
                <w:szCs w:val="24"/>
              </w:rPr>
            </w:pPr>
            <w:r>
              <w:rPr>
                <w:rFonts w:ascii="仿宋" w:eastAsia="仿宋" w:hAnsi="仿宋" w:hint="eastAsia"/>
                <w:sz w:val="28"/>
                <w:szCs w:val="28"/>
              </w:rPr>
              <w:lastRenderedPageBreak/>
              <w:t>意见</w:t>
            </w:r>
          </w:p>
        </w:tc>
        <w:tc>
          <w:tcPr>
            <w:tcW w:w="8336" w:type="dxa"/>
            <w:gridSpan w:val="6"/>
            <w:tcBorders>
              <w:top w:val="single" w:sz="4" w:space="0" w:color="auto"/>
              <w:left w:val="nil"/>
              <w:bottom w:val="single" w:sz="4" w:space="0" w:color="auto"/>
              <w:right w:val="single" w:sz="4" w:space="0" w:color="auto"/>
            </w:tcBorders>
          </w:tcPr>
          <w:p w:rsidR="00D53824" w:rsidRDefault="00D53824" w:rsidP="00170983">
            <w:pPr>
              <w:spacing w:line="360" w:lineRule="exact"/>
              <w:ind w:left="420" w:right="1768" w:hangingChars="150" w:hanging="420"/>
              <w:rPr>
                <w:rFonts w:ascii="仿宋" w:eastAsia="仿宋" w:hAnsi="仿宋"/>
                <w:sz w:val="28"/>
                <w:szCs w:val="28"/>
              </w:rPr>
            </w:pPr>
          </w:p>
          <w:p w:rsidR="00D53824" w:rsidRDefault="00D53824" w:rsidP="00170983">
            <w:pPr>
              <w:spacing w:line="360" w:lineRule="exact"/>
              <w:ind w:left="420" w:right="1768" w:hangingChars="150" w:hanging="420"/>
              <w:rPr>
                <w:rFonts w:ascii="仿宋" w:eastAsia="仿宋" w:hAnsi="仿宋" w:hint="eastAsia"/>
                <w:sz w:val="28"/>
                <w:szCs w:val="28"/>
              </w:rPr>
            </w:pPr>
          </w:p>
          <w:p w:rsidR="00D53824" w:rsidRDefault="00D53824" w:rsidP="00170983">
            <w:pPr>
              <w:spacing w:line="360" w:lineRule="exact"/>
              <w:ind w:right="1768" w:firstLineChars="1900" w:firstLine="5320"/>
              <w:rPr>
                <w:rFonts w:ascii="仿宋" w:eastAsia="仿宋" w:hAnsi="仿宋" w:cs="Calibri" w:hint="eastAsia"/>
                <w:sz w:val="28"/>
                <w:szCs w:val="28"/>
              </w:rPr>
            </w:pPr>
            <w:r>
              <w:rPr>
                <w:rFonts w:ascii="仿宋" w:eastAsia="仿宋" w:hAnsi="仿宋" w:hint="eastAsia"/>
                <w:sz w:val="28"/>
                <w:szCs w:val="28"/>
              </w:rPr>
              <w:lastRenderedPageBreak/>
              <w:t>（盖章）</w:t>
            </w:r>
          </w:p>
          <w:p w:rsidR="00D53824" w:rsidRDefault="00D53824" w:rsidP="00170983">
            <w:pPr>
              <w:spacing w:line="360" w:lineRule="exact"/>
              <w:ind w:right="1768"/>
              <w:rPr>
                <w:rFonts w:ascii="仿宋" w:eastAsia="仿宋" w:hAnsi="仿宋" w:hint="eastAsia"/>
                <w:sz w:val="28"/>
                <w:szCs w:val="28"/>
              </w:rPr>
            </w:pPr>
          </w:p>
          <w:p w:rsidR="00D53824" w:rsidRDefault="00D53824" w:rsidP="00170983">
            <w:pPr>
              <w:spacing w:line="360" w:lineRule="exact"/>
              <w:ind w:right="964"/>
              <w:jc w:val="center"/>
              <w:rPr>
                <w:rFonts w:ascii="仿宋" w:eastAsia="仿宋" w:hAnsi="仿宋" w:hint="eastAsia"/>
                <w:sz w:val="28"/>
                <w:szCs w:val="28"/>
              </w:rPr>
            </w:pPr>
            <w:r>
              <w:rPr>
                <w:rFonts w:ascii="仿宋" w:eastAsia="仿宋" w:hAnsi="仿宋" w:hint="eastAsia"/>
                <w:sz w:val="28"/>
                <w:szCs w:val="28"/>
              </w:rPr>
              <w:t xml:space="preserve">                                   年  </w:t>
            </w:r>
            <w:r>
              <w:rPr>
                <w:rFonts w:ascii="宋体" w:hAnsi="宋体" w:cs="宋体" w:hint="eastAsia"/>
                <w:sz w:val="28"/>
                <w:szCs w:val="28"/>
              </w:rPr>
              <w:t> </w:t>
            </w:r>
            <w:r>
              <w:rPr>
                <w:rFonts w:ascii="仿宋" w:eastAsia="仿宋" w:hAnsi="仿宋" w:hint="eastAsia"/>
                <w:sz w:val="28"/>
                <w:szCs w:val="28"/>
              </w:rPr>
              <w:t>月  日</w:t>
            </w:r>
          </w:p>
          <w:p w:rsidR="00D53824" w:rsidRDefault="00D53824" w:rsidP="00170983">
            <w:pPr>
              <w:spacing w:line="360" w:lineRule="exact"/>
              <w:rPr>
                <w:rFonts w:ascii="仿宋" w:eastAsia="仿宋" w:hAnsi="仿宋"/>
                <w:sz w:val="24"/>
                <w:szCs w:val="24"/>
              </w:rPr>
            </w:pPr>
          </w:p>
        </w:tc>
      </w:tr>
      <w:tr w:rsidR="00D53824" w:rsidTr="00170983">
        <w:trPr>
          <w:trHeight w:val="292"/>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spacing w:line="360" w:lineRule="exact"/>
              <w:jc w:val="center"/>
              <w:rPr>
                <w:rFonts w:ascii="仿宋" w:eastAsia="仿宋" w:hAnsi="仿宋"/>
                <w:sz w:val="24"/>
                <w:szCs w:val="24"/>
              </w:rPr>
            </w:pPr>
            <w:r>
              <w:rPr>
                <w:rFonts w:ascii="仿宋" w:eastAsia="仿宋" w:hAnsi="仿宋" w:hint="eastAsia"/>
                <w:sz w:val="24"/>
                <w:szCs w:val="24"/>
              </w:rPr>
              <w:lastRenderedPageBreak/>
              <w:t>所在地市</w:t>
            </w:r>
            <w:r>
              <w:rPr>
                <w:rFonts w:ascii="仿宋" w:eastAsia="仿宋" w:hAnsi="仿宋" w:hint="eastAsia"/>
                <w:spacing w:val="-10"/>
                <w:sz w:val="24"/>
                <w:szCs w:val="24"/>
              </w:rPr>
              <w:t>科协或省级</w:t>
            </w:r>
            <w:r>
              <w:rPr>
                <w:rFonts w:ascii="仿宋" w:eastAsia="仿宋" w:hAnsi="仿宋" w:hint="eastAsia"/>
                <w:sz w:val="24"/>
                <w:szCs w:val="24"/>
              </w:rPr>
              <w:t>学会意见</w:t>
            </w:r>
          </w:p>
        </w:tc>
        <w:tc>
          <w:tcPr>
            <w:tcW w:w="8336" w:type="dxa"/>
            <w:gridSpan w:val="6"/>
            <w:tcBorders>
              <w:top w:val="single" w:sz="4" w:space="0" w:color="auto"/>
              <w:left w:val="nil"/>
              <w:bottom w:val="single" w:sz="4" w:space="0" w:color="auto"/>
              <w:right w:val="single" w:sz="4" w:space="0" w:color="auto"/>
            </w:tcBorders>
            <w:vAlign w:val="bottom"/>
          </w:tcPr>
          <w:p w:rsidR="00D53824" w:rsidRDefault="00D53824" w:rsidP="00170983">
            <w:pPr>
              <w:spacing w:line="360" w:lineRule="exact"/>
              <w:ind w:leftChars="2166" w:left="7189" w:right="1768" w:hangingChars="1100" w:hanging="2640"/>
              <w:rPr>
                <w:rFonts w:ascii="仿宋" w:eastAsia="仿宋" w:hAnsi="仿宋"/>
                <w:sz w:val="28"/>
                <w:szCs w:val="28"/>
              </w:rPr>
            </w:pPr>
            <w:r>
              <w:rPr>
                <w:rFonts w:ascii="仿宋" w:eastAsia="仿宋" w:hAnsi="仿宋" w:hint="eastAsia"/>
                <w:sz w:val="24"/>
                <w:szCs w:val="24"/>
              </w:rPr>
              <w:t xml:space="preserve">                          </w:t>
            </w:r>
          </w:p>
          <w:p w:rsidR="00D53824" w:rsidRDefault="00D53824" w:rsidP="00170983">
            <w:pPr>
              <w:spacing w:line="360" w:lineRule="exact"/>
              <w:ind w:right="964"/>
              <w:jc w:val="center"/>
              <w:rPr>
                <w:rFonts w:ascii="仿宋" w:eastAsia="仿宋" w:hAnsi="仿宋" w:hint="eastAsia"/>
                <w:sz w:val="28"/>
                <w:szCs w:val="28"/>
              </w:rPr>
            </w:pPr>
            <w:r>
              <w:rPr>
                <w:rFonts w:ascii="仿宋" w:eastAsia="仿宋" w:hAnsi="仿宋" w:hint="eastAsia"/>
                <w:sz w:val="28"/>
                <w:szCs w:val="28"/>
              </w:rPr>
              <w:t xml:space="preserve">                                </w:t>
            </w:r>
          </w:p>
          <w:p w:rsidR="00D53824" w:rsidRDefault="00D53824" w:rsidP="00170983">
            <w:pPr>
              <w:spacing w:line="360" w:lineRule="exact"/>
              <w:ind w:right="964"/>
              <w:jc w:val="center"/>
              <w:rPr>
                <w:rFonts w:ascii="仿宋" w:eastAsia="仿宋" w:hAnsi="仿宋" w:hint="eastAsia"/>
                <w:sz w:val="28"/>
                <w:szCs w:val="28"/>
              </w:rPr>
            </w:pPr>
            <w:r>
              <w:rPr>
                <w:rFonts w:ascii="仿宋" w:eastAsia="仿宋" w:hAnsi="仿宋" w:hint="eastAsia"/>
                <w:sz w:val="28"/>
                <w:szCs w:val="28"/>
              </w:rPr>
              <w:t xml:space="preserve">                                （盖章）</w:t>
            </w:r>
          </w:p>
          <w:p w:rsidR="00D53824" w:rsidRDefault="00D53824" w:rsidP="00170983">
            <w:pPr>
              <w:spacing w:line="360" w:lineRule="exact"/>
              <w:ind w:right="964"/>
              <w:jc w:val="center"/>
              <w:rPr>
                <w:rFonts w:ascii="仿宋" w:eastAsia="仿宋" w:hAnsi="仿宋" w:hint="eastAsia"/>
                <w:sz w:val="28"/>
                <w:szCs w:val="28"/>
              </w:rPr>
            </w:pPr>
            <w:r>
              <w:rPr>
                <w:rFonts w:ascii="仿宋" w:eastAsia="仿宋" w:hAnsi="仿宋" w:hint="eastAsia"/>
                <w:sz w:val="28"/>
                <w:szCs w:val="28"/>
              </w:rPr>
              <w:t xml:space="preserve">                                   </w:t>
            </w:r>
          </w:p>
          <w:p w:rsidR="00D53824" w:rsidRDefault="00D53824" w:rsidP="00170983">
            <w:pPr>
              <w:spacing w:line="360" w:lineRule="exact"/>
              <w:ind w:right="964"/>
              <w:jc w:val="center"/>
              <w:rPr>
                <w:rFonts w:ascii="仿宋" w:eastAsia="仿宋" w:hAnsi="仿宋" w:hint="eastAsia"/>
                <w:sz w:val="28"/>
                <w:szCs w:val="28"/>
              </w:rPr>
            </w:pPr>
            <w:r>
              <w:rPr>
                <w:rFonts w:ascii="仿宋" w:eastAsia="仿宋" w:hAnsi="仿宋" w:hint="eastAsia"/>
                <w:sz w:val="28"/>
                <w:szCs w:val="28"/>
              </w:rPr>
              <w:t xml:space="preserve">                                  年  </w:t>
            </w:r>
            <w:r>
              <w:rPr>
                <w:rFonts w:ascii="宋体" w:hAnsi="宋体" w:cs="宋体" w:hint="eastAsia"/>
                <w:sz w:val="28"/>
                <w:szCs w:val="28"/>
              </w:rPr>
              <w:t> </w:t>
            </w:r>
            <w:r>
              <w:rPr>
                <w:rFonts w:ascii="仿宋" w:eastAsia="仿宋" w:hAnsi="仿宋" w:hint="eastAsia"/>
                <w:sz w:val="28"/>
                <w:szCs w:val="28"/>
              </w:rPr>
              <w:t>月  日</w:t>
            </w:r>
          </w:p>
          <w:p w:rsidR="00D53824" w:rsidRDefault="00D53824" w:rsidP="00170983">
            <w:pPr>
              <w:jc w:val="center"/>
              <w:rPr>
                <w:rFonts w:ascii="仿宋" w:eastAsia="仿宋" w:hAnsi="仿宋" w:hint="eastAsia"/>
                <w:sz w:val="24"/>
                <w:szCs w:val="24"/>
              </w:rPr>
            </w:pPr>
          </w:p>
          <w:p w:rsidR="00D53824" w:rsidRDefault="00D53824" w:rsidP="00170983">
            <w:pPr>
              <w:jc w:val="center"/>
              <w:rPr>
                <w:rFonts w:ascii="Calibri" w:hAnsi="Calibri"/>
                <w:szCs w:val="21"/>
              </w:rPr>
            </w:pPr>
            <w:r>
              <w:rPr>
                <w:rFonts w:ascii="仿宋" w:eastAsia="仿宋" w:hAnsi="仿宋" w:hint="eastAsia"/>
                <w:sz w:val="24"/>
                <w:szCs w:val="24"/>
              </w:rPr>
              <w:t xml:space="preserve">                                       </w:t>
            </w:r>
          </w:p>
        </w:tc>
      </w:tr>
      <w:tr w:rsidR="00D53824" w:rsidTr="00170983">
        <w:trPr>
          <w:trHeight w:val="1335"/>
          <w:jc w:val="center"/>
        </w:trPr>
        <w:tc>
          <w:tcPr>
            <w:tcW w:w="1384" w:type="dxa"/>
            <w:tcBorders>
              <w:top w:val="single" w:sz="4" w:space="0" w:color="auto"/>
              <w:left w:val="single" w:sz="4" w:space="0" w:color="auto"/>
              <w:bottom w:val="single" w:sz="4" w:space="0" w:color="auto"/>
              <w:right w:val="single" w:sz="4" w:space="0" w:color="auto"/>
            </w:tcBorders>
            <w:vAlign w:val="center"/>
          </w:tcPr>
          <w:p w:rsidR="00D53824" w:rsidRDefault="00D53824" w:rsidP="00170983">
            <w:pPr>
              <w:jc w:val="center"/>
              <w:rPr>
                <w:rFonts w:ascii="仿宋" w:eastAsia="仿宋" w:hAnsi="仿宋"/>
                <w:sz w:val="24"/>
                <w:szCs w:val="24"/>
              </w:rPr>
            </w:pPr>
            <w:r>
              <w:rPr>
                <w:rFonts w:ascii="仿宋" w:eastAsia="仿宋" w:hAnsi="仿宋" w:hint="eastAsia"/>
                <w:sz w:val="24"/>
                <w:szCs w:val="24"/>
              </w:rPr>
              <w:t>省</w:t>
            </w:r>
            <w:r>
              <w:rPr>
                <w:rFonts w:ascii="仿宋" w:eastAsia="仿宋" w:hAnsi="仿宋"/>
                <w:sz w:val="24"/>
                <w:szCs w:val="24"/>
              </w:rPr>
              <w:t>科协</w:t>
            </w:r>
          </w:p>
          <w:p w:rsidR="00D53824" w:rsidRDefault="00D53824" w:rsidP="00170983">
            <w:pPr>
              <w:spacing w:line="360" w:lineRule="exact"/>
              <w:jc w:val="center"/>
              <w:rPr>
                <w:rFonts w:ascii="仿宋" w:eastAsia="仿宋" w:hAnsi="仿宋"/>
                <w:sz w:val="24"/>
                <w:szCs w:val="24"/>
              </w:rPr>
            </w:pPr>
            <w:r>
              <w:rPr>
                <w:rFonts w:ascii="仿宋" w:eastAsia="仿宋" w:hAnsi="仿宋"/>
                <w:sz w:val="24"/>
                <w:szCs w:val="24"/>
              </w:rPr>
              <w:t>意  见</w:t>
            </w:r>
          </w:p>
        </w:tc>
        <w:tc>
          <w:tcPr>
            <w:tcW w:w="8336" w:type="dxa"/>
            <w:gridSpan w:val="6"/>
            <w:tcBorders>
              <w:top w:val="single" w:sz="4" w:space="0" w:color="auto"/>
              <w:left w:val="nil"/>
              <w:bottom w:val="single" w:sz="4" w:space="0" w:color="auto"/>
              <w:right w:val="single" w:sz="4" w:space="0" w:color="auto"/>
            </w:tcBorders>
            <w:vAlign w:val="bottom"/>
          </w:tcPr>
          <w:p w:rsidR="00D53824" w:rsidRDefault="00D53824" w:rsidP="00170983">
            <w:pPr>
              <w:spacing w:line="360" w:lineRule="exact"/>
              <w:ind w:right="964"/>
              <w:jc w:val="center"/>
              <w:rPr>
                <w:rFonts w:ascii="仿宋" w:eastAsia="仿宋" w:hAnsi="仿宋"/>
                <w:sz w:val="28"/>
                <w:szCs w:val="28"/>
              </w:rPr>
            </w:pPr>
          </w:p>
          <w:p w:rsidR="00D53824" w:rsidRDefault="00D53824" w:rsidP="00170983">
            <w:pPr>
              <w:spacing w:line="360" w:lineRule="exact"/>
              <w:ind w:right="964"/>
              <w:jc w:val="center"/>
              <w:rPr>
                <w:rFonts w:ascii="仿宋" w:eastAsia="仿宋" w:hAnsi="仿宋" w:hint="eastAsia"/>
                <w:sz w:val="28"/>
                <w:szCs w:val="28"/>
              </w:rPr>
            </w:pPr>
            <w:r>
              <w:rPr>
                <w:rFonts w:ascii="仿宋" w:eastAsia="仿宋" w:hAnsi="仿宋" w:hint="eastAsia"/>
                <w:sz w:val="28"/>
                <w:szCs w:val="28"/>
              </w:rPr>
              <w:t xml:space="preserve">                                 （盖章）</w:t>
            </w:r>
          </w:p>
          <w:p w:rsidR="00D53824" w:rsidRDefault="00D53824" w:rsidP="00170983">
            <w:pPr>
              <w:spacing w:line="360" w:lineRule="exact"/>
              <w:ind w:right="964"/>
              <w:jc w:val="center"/>
              <w:rPr>
                <w:rFonts w:ascii="仿宋" w:eastAsia="仿宋" w:hAnsi="仿宋" w:hint="eastAsia"/>
                <w:sz w:val="28"/>
                <w:szCs w:val="28"/>
              </w:rPr>
            </w:pPr>
            <w:r>
              <w:rPr>
                <w:rFonts w:ascii="仿宋" w:eastAsia="仿宋" w:hAnsi="仿宋" w:hint="eastAsia"/>
                <w:sz w:val="28"/>
                <w:szCs w:val="28"/>
              </w:rPr>
              <w:t xml:space="preserve">                                   </w:t>
            </w:r>
          </w:p>
          <w:p w:rsidR="00D53824" w:rsidRDefault="00D53824" w:rsidP="00170983">
            <w:pPr>
              <w:spacing w:line="360" w:lineRule="exact"/>
              <w:ind w:right="964"/>
              <w:jc w:val="center"/>
              <w:rPr>
                <w:rFonts w:ascii="仿宋" w:eastAsia="仿宋" w:hAnsi="仿宋" w:hint="eastAsia"/>
                <w:sz w:val="28"/>
                <w:szCs w:val="28"/>
              </w:rPr>
            </w:pPr>
            <w:r>
              <w:rPr>
                <w:rFonts w:ascii="仿宋" w:eastAsia="仿宋" w:hAnsi="仿宋" w:hint="eastAsia"/>
                <w:sz w:val="28"/>
                <w:szCs w:val="28"/>
              </w:rPr>
              <w:t xml:space="preserve">                                  年  </w:t>
            </w:r>
            <w:r>
              <w:rPr>
                <w:rFonts w:ascii="宋体" w:hAnsi="宋体" w:cs="宋体" w:hint="eastAsia"/>
                <w:sz w:val="28"/>
                <w:szCs w:val="28"/>
              </w:rPr>
              <w:t> </w:t>
            </w:r>
            <w:r>
              <w:rPr>
                <w:rFonts w:ascii="仿宋" w:eastAsia="仿宋" w:hAnsi="仿宋" w:hint="eastAsia"/>
                <w:sz w:val="28"/>
                <w:szCs w:val="28"/>
              </w:rPr>
              <w:t>月  日</w:t>
            </w:r>
          </w:p>
          <w:p w:rsidR="00D53824" w:rsidRDefault="00D53824" w:rsidP="00170983">
            <w:pPr>
              <w:jc w:val="center"/>
              <w:rPr>
                <w:rFonts w:ascii="仿宋" w:eastAsia="仿宋" w:hAnsi="仿宋"/>
                <w:sz w:val="24"/>
                <w:szCs w:val="24"/>
              </w:rPr>
            </w:pPr>
          </w:p>
        </w:tc>
      </w:tr>
    </w:tbl>
    <w:p w:rsidR="00D53824" w:rsidRPr="00D53824" w:rsidRDefault="00D53824" w:rsidP="00D53824">
      <w:pPr>
        <w:pStyle w:val="a0"/>
        <w:rPr>
          <w:rFonts w:hint="eastAsia"/>
        </w:rPr>
      </w:pPr>
    </w:p>
    <w:sectPr w:rsidR="00D53824" w:rsidRPr="00D53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3" w:usb1="08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6F"/>
    <w:rsid w:val="0083336F"/>
    <w:rsid w:val="008B3049"/>
    <w:rsid w:val="00D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5248"/>
  <w15:chartTrackingRefBased/>
  <w15:docId w15:val="{312C589B-AA05-4821-A452-E7D77EEF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3336F"/>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3336F"/>
    <w:pPr>
      <w:spacing w:before="25" w:after="25" w:line="300" w:lineRule="auto"/>
    </w:pPr>
    <w:rPr>
      <w:rFonts w:ascii="Times" w:hAnsi="Times"/>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2024-06-24T10:05:00Z</dcterms:created>
  <dcterms:modified xsi:type="dcterms:W3CDTF">2024-06-24T10:08:00Z</dcterms:modified>
</cp:coreProperties>
</file>